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1E" w:rsidRDefault="00B5331E" w:rsidP="00B5331E">
      <w:pPr>
        <w:spacing w:line="360" w:lineRule="auto"/>
        <w:jc w:val="left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附件五                        </w:t>
      </w:r>
      <w:r>
        <w:rPr>
          <w:rFonts w:ascii="宋体" w:hAnsi="宋体" w:cs="宋体" w:hint="eastAsia"/>
          <w:b/>
          <w:bCs/>
          <w:sz w:val="36"/>
          <w:szCs w:val="36"/>
        </w:rPr>
        <w:t>活动考核表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401"/>
        <w:gridCol w:w="1861"/>
      </w:tblGrid>
      <w:tr w:rsidR="00B5331E" w:rsidRPr="00415B34" w:rsidTr="00C86E90">
        <w:trPr>
          <w:trHeight w:val="850"/>
        </w:trPr>
        <w:tc>
          <w:tcPr>
            <w:tcW w:w="4260" w:type="dxa"/>
            <w:gridSpan w:val="2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415B34">
              <w:rPr>
                <w:rFonts w:ascii="黑体" w:eastAsia="黑体" w:hAnsi="黑体" w:cs="黑体" w:hint="eastAsia"/>
                <w:sz w:val="28"/>
                <w:szCs w:val="28"/>
              </w:rPr>
              <w:t>活动名称：</w:t>
            </w:r>
          </w:p>
        </w:tc>
        <w:tc>
          <w:tcPr>
            <w:tcW w:w="4262" w:type="dxa"/>
            <w:gridSpan w:val="2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415B34">
              <w:rPr>
                <w:rFonts w:ascii="黑体" w:eastAsia="黑体" w:hAnsi="黑体" w:cs="黑体" w:hint="eastAsia"/>
                <w:sz w:val="28"/>
                <w:szCs w:val="28"/>
              </w:rPr>
              <w:t>主办部门：</w:t>
            </w: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415B34">
              <w:rPr>
                <w:rFonts w:ascii="黑体" w:eastAsia="黑体" w:hAnsi="黑体" w:cs="黑体"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415B34">
              <w:rPr>
                <w:rFonts w:ascii="黑体" w:eastAsia="黑体" w:hAnsi="黑体" w:cs="黑体" w:hint="eastAsia"/>
                <w:sz w:val="28"/>
                <w:szCs w:val="28"/>
              </w:rPr>
              <w:t>参与项目</w:t>
            </w: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415B34">
              <w:rPr>
                <w:rFonts w:ascii="黑体" w:eastAsia="黑体" w:hAnsi="黑体" w:cs="黑体" w:hint="eastAsia"/>
                <w:sz w:val="28"/>
                <w:szCs w:val="28"/>
              </w:rPr>
              <w:t>表现评价</w:t>
            </w: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415B34">
              <w:rPr>
                <w:rFonts w:ascii="黑体" w:eastAsia="黑体" w:hAnsi="黑体" w:cs="黑体" w:hint="eastAsia"/>
                <w:sz w:val="28"/>
                <w:szCs w:val="28"/>
              </w:rPr>
              <w:t>备注（打分）</w:t>
            </w: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  <w:tr w:rsidR="00B5331E" w:rsidRPr="00415B34" w:rsidTr="00C86E90">
        <w:trPr>
          <w:trHeight w:val="850"/>
        </w:trPr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240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861" w:type="dxa"/>
          </w:tcPr>
          <w:p w:rsidR="00B5331E" w:rsidRPr="00415B34" w:rsidRDefault="00B5331E" w:rsidP="00C86E90">
            <w:pPr>
              <w:spacing w:line="360" w:lineRule="auto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</w:tr>
    </w:tbl>
    <w:p w:rsidR="00B5331E" w:rsidRDefault="00B5331E" w:rsidP="00B5331E">
      <w:pPr>
        <w:spacing w:line="360" w:lineRule="auto"/>
        <w:jc w:val="left"/>
        <w:rPr>
          <w:rFonts w:ascii="黑体" w:eastAsia="黑体" w:hAnsi="黑体" w:cs="黑体" w:hint="eastAsia"/>
          <w:sz w:val="24"/>
          <w:szCs w:val="24"/>
        </w:rPr>
        <w:sectPr w:rsidR="00B5331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025" w:rsidRDefault="00236025" w:rsidP="00B5331E">
      <w:r>
        <w:separator/>
      </w:r>
    </w:p>
  </w:endnote>
  <w:endnote w:type="continuationSeparator" w:id="0">
    <w:p w:rsidR="00236025" w:rsidRDefault="00236025" w:rsidP="00B53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025" w:rsidRDefault="00236025" w:rsidP="00B5331E">
      <w:r>
        <w:separator/>
      </w:r>
    </w:p>
  </w:footnote>
  <w:footnote w:type="continuationSeparator" w:id="0">
    <w:p w:rsidR="00236025" w:rsidRDefault="00236025" w:rsidP="00B533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36025"/>
    <w:rsid w:val="00323B43"/>
    <w:rsid w:val="003D37D8"/>
    <w:rsid w:val="00426133"/>
    <w:rsid w:val="004358AB"/>
    <w:rsid w:val="008B7726"/>
    <w:rsid w:val="00A3506F"/>
    <w:rsid w:val="00B5331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1E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31E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31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31E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31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2016-06-12T07:18:00Z</dcterms:modified>
</cp:coreProperties>
</file>